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8047C1" w:rsidRPr="00804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047C1">
        <w:rPr>
          <w:rFonts w:ascii="Times New Roman" w:hAnsi="Times New Roman" w:cs="Times New Roman"/>
        </w:rPr>
        <w:t>Поставка термометра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047C1">
        <w:rPr>
          <w:rFonts w:ascii="Times New Roman" w:hAnsi="Times New Roman" w:cs="Times New Roman"/>
        </w:rPr>
        <w:t>6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проектом </w:t>
      </w:r>
      <w:r w:rsidR="00E803B6">
        <w:rPr>
          <w:rFonts w:ascii="Times New Roman" w:hAnsi="Times New Roman" w:cs="Times New Roman"/>
        </w:rPr>
        <w:t xml:space="preserve"> договор</w:t>
      </w:r>
      <w:r w:rsidR="00792B0C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047C1">
        <w:rPr>
          <w:rFonts w:ascii="Times New Roman" w:hAnsi="Times New Roman" w:cs="Times New Roman"/>
        </w:rPr>
        <w:t>4 056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8047C1">
        <w:rPr>
          <w:rFonts w:ascii="Times New Roman" w:hAnsi="Times New Roman" w:cs="Times New Roman"/>
        </w:rPr>
        <w:t>Четыре тысячи пятьдесят шесть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8047C1">
        <w:rPr>
          <w:rFonts w:ascii="Times New Roman" w:hAnsi="Times New Roman" w:cs="Times New Roman"/>
        </w:rPr>
        <w:t>84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CD1A8C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A04DF">
        <w:rPr>
          <w:rFonts w:ascii="Times New Roman" w:hAnsi="Times New Roman" w:cs="Times New Roman"/>
          <w:bCs/>
        </w:rPr>
        <w:t>26.</w:t>
      </w:r>
      <w:r w:rsidR="008047C1">
        <w:rPr>
          <w:rFonts w:ascii="Times New Roman" w:hAnsi="Times New Roman" w:cs="Times New Roman"/>
          <w:bCs/>
        </w:rPr>
        <w:t>51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A04DF">
        <w:rPr>
          <w:rFonts w:ascii="Times New Roman" w:hAnsi="Times New Roman" w:cs="Times New Roman"/>
          <w:bCs/>
        </w:rPr>
        <w:t>26.</w:t>
      </w:r>
      <w:r w:rsidR="008047C1">
        <w:rPr>
          <w:rFonts w:ascii="Times New Roman" w:hAnsi="Times New Roman" w:cs="Times New Roman"/>
          <w:bCs/>
        </w:rPr>
        <w:t>51.51.110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8047C1">
        <w:rPr>
          <w:rFonts w:ascii="Times New Roman" w:hAnsi="Times New Roman" w:cs="Times New Roman"/>
        </w:rPr>
        <w:t>ОАО «ТЕРМОПРИБОР», ИНН: 5020002728, КПП: 502001001, адрес: 141600, Московская обл., Клинский район, г. Клин, Волоколамское шоссе,д.44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2A" w:rsidRDefault="00AB782A" w:rsidP="00BE4551">
      <w:pPr>
        <w:spacing w:after="0" w:line="240" w:lineRule="auto"/>
      </w:pPr>
      <w:r>
        <w:separator/>
      </w:r>
    </w:p>
  </w:endnote>
  <w:endnote w:type="continuationSeparator" w:id="1">
    <w:p w:rsidR="00AB782A" w:rsidRDefault="00AB782A" w:rsidP="00BE4551">
      <w:pPr>
        <w:spacing w:after="0" w:line="240" w:lineRule="auto"/>
      </w:pPr>
      <w:r>
        <w:continuationSeparator/>
      </w:r>
    </w:p>
  </w:endnote>
  <w:endnote w:type="continuationNotice" w:id="2">
    <w:p w:rsidR="00AB782A" w:rsidRDefault="00AB78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1634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047C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2A" w:rsidRDefault="00AB782A" w:rsidP="00BE4551">
      <w:pPr>
        <w:spacing w:after="0" w:line="240" w:lineRule="auto"/>
      </w:pPr>
      <w:r>
        <w:separator/>
      </w:r>
    </w:p>
  </w:footnote>
  <w:footnote w:type="continuationSeparator" w:id="1">
    <w:p w:rsidR="00AB782A" w:rsidRDefault="00AB782A" w:rsidP="00BE4551">
      <w:pPr>
        <w:spacing w:after="0" w:line="240" w:lineRule="auto"/>
      </w:pPr>
      <w:r>
        <w:continuationSeparator/>
      </w:r>
    </w:p>
  </w:footnote>
  <w:footnote w:type="continuationNotice" w:id="2">
    <w:p w:rsidR="00AB782A" w:rsidRDefault="00AB782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67</cp:revision>
  <cp:lastPrinted>2016-05-05T02:55:00Z</cp:lastPrinted>
  <dcterms:created xsi:type="dcterms:W3CDTF">2016-04-13T04:40:00Z</dcterms:created>
  <dcterms:modified xsi:type="dcterms:W3CDTF">2016-06-03T05:46:00Z</dcterms:modified>
</cp:coreProperties>
</file>